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91B07" w14:textId="77777777" w:rsidR="00E00742" w:rsidRDefault="00E00742" w:rsidP="00A119B3"/>
    <w:p w14:paraId="580E874D" w14:textId="77777777" w:rsidR="009F28D6" w:rsidRPr="00767194" w:rsidRDefault="00767194" w:rsidP="009F28D6">
      <w:pPr>
        <w:spacing w:line="312" w:lineRule="auto"/>
        <w:jc w:val="both"/>
        <w:rPr>
          <w:b/>
          <w:sz w:val="28"/>
          <w:szCs w:val="28"/>
        </w:rPr>
      </w:pPr>
      <w:r>
        <w:rPr>
          <w:b/>
          <w:sz w:val="28"/>
          <w:szCs w:val="28"/>
        </w:rPr>
        <w:t>VZPOSTAVLJANJE SISTEMA ZA ZBIRANJE</w:t>
      </w:r>
      <w:r w:rsidR="009F28D6" w:rsidRPr="00035BC6">
        <w:rPr>
          <w:b/>
          <w:sz w:val="28"/>
          <w:szCs w:val="28"/>
        </w:rPr>
        <w:t xml:space="preserve"> PODATK</w:t>
      </w:r>
      <w:r w:rsidR="009F28D6">
        <w:rPr>
          <w:b/>
          <w:sz w:val="28"/>
          <w:szCs w:val="28"/>
        </w:rPr>
        <w:t>OV O U</w:t>
      </w:r>
      <w:r>
        <w:rPr>
          <w:b/>
          <w:sz w:val="28"/>
          <w:szCs w:val="28"/>
        </w:rPr>
        <w:t>LOVU SULCA NA NAČIN »UJEMI-IZ</w:t>
      </w:r>
      <w:r w:rsidR="009F28D6" w:rsidRPr="00035BC6">
        <w:rPr>
          <w:b/>
          <w:sz w:val="28"/>
          <w:szCs w:val="28"/>
        </w:rPr>
        <w:t>PUSTI«</w:t>
      </w:r>
    </w:p>
    <w:p w14:paraId="406971CF" w14:textId="68C9C937" w:rsidR="004C2412" w:rsidRDefault="009F28D6" w:rsidP="009F28D6">
      <w:pPr>
        <w:spacing w:line="312" w:lineRule="auto"/>
        <w:jc w:val="both"/>
      </w:pPr>
      <w:r>
        <w:t>Na Zavodu za ribištvo Slovenije</w:t>
      </w:r>
      <w:r w:rsidR="00375743">
        <w:t xml:space="preserve"> (ZZRS)</w:t>
      </w:r>
      <w:r>
        <w:t xml:space="preserve"> že vrsto let izvajamo različne monitoringe posameznih vrst rib ter ribjih združb, med drugim tudi monitoring vrst, ki so zavarovane po Habitatni direktivi (t.i. monitoring Natura 2000 vrst rib), kamor spada tudi sulec. Kot so pokazale</w:t>
      </w:r>
      <w:r w:rsidR="00BD21CB">
        <w:t xml:space="preserve"> tudi</w:t>
      </w:r>
      <w:r>
        <w:t xml:space="preserve"> mednarodne raziskave vrste, je populacija sulca v srednji Savi ena in vitalnejših </w:t>
      </w:r>
      <w:r w:rsidR="00762F70">
        <w:t>in ena redkih še samovzdržnih</w:t>
      </w:r>
      <w:r>
        <w:t xml:space="preserve"> </w:t>
      </w:r>
      <w:r w:rsidR="00762F70">
        <w:t xml:space="preserve">v Evropi </w:t>
      </w:r>
      <w:r>
        <w:t xml:space="preserve">(Freyhof in sodelavci, 2015), zato je dobro poznavanje in sledenje spreminjanja njene razširjenosti, populacijskih parametrov in habitata bistvenega pomena za varstvo te dragocene </w:t>
      </w:r>
      <w:r w:rsidR="00762F70">
        <w:t xml:space="preserve">ribolovne </w:t>
      </w:r>
      <w:r>
        <w:t>ribje vrste.</w:t>
      </w:r>
    </w:p>
    <w:p w14:paraId="283FEE10" w14:textId="77777777" w:rsidR="004C2412" w:rsidRDefault="004C2412" w:rsidP="004C2412">
      <w:pPr>
        <w:spacing w:line="312" w:lineRule="auto"/>
        <w:jc w:val="center"/>
      </w:pPr>
      <w:r w:rsidRPr="003C4C46">
        <w:rPr>
          <w:noProof/>
          <w:lang w:eastAsia="sl-SI"/>
        </w:rPr>
        <w:drawing>
          <wp:inline distT="0" distB="0" distL="0" distR="0" wp14:anchorId="6CFC330B" wp14:editId="223F2A6E">
            <wp:extent cx="4171950" cy="2349012"/>
            <wp:effectExtent l="0" t="0" r="0" b="0"/>
            <wp:docPr id="125" name="Slika 125" descr="IMGP4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GP495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40394" cy="2387549"/>
                    </a:xfrm>
                    <a:prstGeom prst="rect">
                      <a:avLst/>
                    </a:prstGeom>
                    <a:noFill/>
                    <a:ln>
                      <a:noFill/>
                    </a:ln>
                  </pic:spPr>
                </pic:pic>
              </a:graphicData>
            </a:graphic>
          </wp:inline>
        </w:drawing>
      </w:r>
    </w:p>
    <w:p w14:paraId="379CA9D0" w14:textId="77777777" w:rsidR="00AA2E38" w:rsidRDefault="004C2412" w:rsidP="004C2412">
      <w:pPr>
        <w:keepNext/>
        <w:spacing w:line="312" w:lineRule="auto"/>
        <w:jc w:val="center"/>
      </w:pPr>
      <w:r>
        <w:rPr>
          <w:noProof/>
          <w:lang w:eastAsia="sl-SI"/>
        </w:rPr>
        <w:drawing>
          <wp:inline distT="0" distB="0" distL="0" distR="0" wp14:anchorId="6C4B7422" wp14:editId="25B322B5">
            <wp:extent cx="4143375" cy="2330647"/>
            <wp:effectExtent l="19050" t="19050" r="9525" b="1270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lec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71589" cy="2346517"/>
                    </a:xfrm>
                    <a:prstGeom prst="rect">
                      <a:avLst/>
                    </a:prstGeom>
                    <a:ln>
                      <a:solidFill>
                        <a:schemeClr val="tx1"/>
                      </a:solidFill>
                    </a:ln>
                  </pic:spPr>
                </pic:pic>
              </a:graphicData>
            </a:graphic>
          </wp:inline>
        </w:drawing>
      </w:r>
    </w:p>
    <w:p w14:paraId="102B6DC7" w14:textId="77777777" w:rsidR="00243225" w:rsidRPr="00AA2E38" w:rsidRDefault="00AA2E38" w:rsidP="00AA2E38">
      <w:pPr>
        <w:pStyle w:val="Napis"/>
      </w:pPr>
      <w:r w:rsidRPr="00AA2E38">
        <w:t xml:space="preserve">Slika </w:t>
      </w:r>
      <w:r w:rsidR="00E63E2A">
        <w:rPr>
          <w:noProof/>
        </w:rPr>
        <w:fldChar w:fldCharType="begin"/>
      </w:r>
      <w:r w:rsidR="00E63E2A">
        <w:rPr>
          <w:noProof/>
        </w:rPr>
        <w:instrText xml:space="preserve"> SEQ Slika \* ARABIC </w:instrText>
      </w:r>
      <w:r w:rsidR="00E63E2A">
        <w:rPr>
          <w:noProof/>
        </w:rPr>
        <w:fldChar w:fldCharType="separate"/>
      </w:r>
      <w:r w:rsidRPr="00AA2E38">
        <w:rPr>
          <w:noProof/>
        </w:rPr>
        <w:t>1</w:t>
      </w:r>
      <w:r w:rsidR="00E63E2A">
        <w:rPr>
          <w:noProof/>
        </w:rPr>
        <w:fldChar w:fldCharType="end"/>
      </w:r>
      <w:r w:rsidRPr="00AA2E38">
        <w:t xml:space="preserve">: </w:t>
      </w:r>
      <w:r w:rsidR="004C2412">
        <w:t>Ribolov na sulca (zgoraj) in u</w:t>
      </w:r>
      <w:r w:rsidRPr="00AA2E38">
        <w:t>jet sulec (Hucho hucho)</w:t>
      </w:r>
      <w:r w:rsidR="004C2412">
        <w:t>(spodaj).</w:t>
      </w:r>
      <w:r w:rsidR="004C2412" w:rsidRPr="004C2412">
        <w:rPr>
          <w:noProof/>
        </w:rPr>
        <w:t xml:space="preserve"> </w:t>
      </w:r>
    </w:p>
    <w:p w14:paraId="6D1F1D45" w14:textId="77777777" w:rsidR="00243225" w:rsidRDefault="00243225" w:rsidP="009F28D6">
      <w:pPr>
        <w:spacing w:line="312" w:lineRule="auto"/>
        <w:jc w:val="both"/>
      </w:pPr>
    </w:p>
    <w:p w14:paraId="6B9B5DC3" w14:textId="77777777" w:rsidR="00A64DF4" w:rsidRDefault="00A64DF4" w:rsidP="009F28D6">
      <w:pPr>
        <w:spacing w:line="312" w:lineRule="auto"/>
        <w:jc w:val="both"/>
      </w:pPr>
    </w:p>
    <w:p w14:paraId="513E14A4" w14:textId="77777777" w:rsidR="00A64DF4" w:rsidRDefault="00A64DF4" w:rsidP="009F28D6">
      <w:pPr>
        <w:spacing w:line="312" w:lineRule="auto"/>
        <w:jc w:val="both"/>
      </w:pPr>
    </w:p>
    <w:p w14:paraId="5DB2BFD3" w14:textId="4E4E0D31" w:rsidR="009F28D6" w:rsidRDefault="00762F70" w:rsidP="009F28D6">
      <w:pPr>
        <w:spacing w:line="312" w:lineRule="auto"/>
        <w:jc w:val="both"/>
      </w:pPr>
      <w:r>
        <w:lastRenderedPageBreak/>
        <w:t>Z letom 2025 želimo v sodelovanju z ribiči dopolniti s</w:t>
      </w:r>
      <w:r w:rsidR="009F28D6">
        <w:t>hemo spremljanja stanja sulca v Sloveniji</w:t>
      </w:r>
      <w:r w:rsidR="000C6F47">
        <w:t>,</w:t>
      </w:r>
      <w:r w:rsidR="009F28D6">
        <w:t xml:space="preserve"> z </w:t>
      </w:r>
      <w:r>
        <w:t xml:space="preserve">vključitvijo </w:t>
      </w:r>
      <w:r w:rsidR="009F28D6">
        <w:t xml:space="preserve">podatkov o ribolovu na sulca. </w:t>
      </w:r>
      <w:r>
        <w:t>Značilnosti populacij sulca, kot so številčnost, biomasa, velikostna struktura</w:t>
      </w:r>
      <w:r w:rsidR="00365443">
        <w:t xml:space="preserve"> </w:t>
      </w:r>
      <w:r w:rsidR="009F28D6">
        <w:t xml:space="preserve">spremljamo </w:t>
      </w:r>
      <w:r>
        <w:t>z vzorčevalno metodo</w:t>
      </w:r>
      <w:r w:rsidR="009F28D6">
        <w:t xml:space="preserve"> elektroribolov</w:t>
      </w:r>
      <w:r>
        <w:t>, navadno s čolna</w:t>
      </w:r>
      <w:r w:rsidR="009F28D6">
        <w:t>. Zaradi določenih omejitev</w:t>
      </w:r>
      <w:r>
        <w:t xml:space="preserve"> metode</w:t>
      </w:r>
      <w:r w:rsidR="00365443">
        <w:t xml:space="preserve"> </w:t>
      </w:r>
      <w:r w:rsidR="009F28D6">
        <w:t>(globina vode, nedostopnost nekaterih delov reke itd.)</w:t>
      </w:r>
      <w:r w:rsidR="00171026">
        <w:t xml:space="preserve">, bi </w:t>
      </w:r>
      <w:r w:rsidR="009F28D6">
        <w:t>k spremljanju stanja sulca pomembno doprinesli</w:t>
      </w:r>
      <w:r w:rsidR="00171026">
        <w:t xml:space="preserve"> ribiški podatki. </w:t>
      </w:r>
      <w:r w:rsidR="009F28D6">
        <w:t>Danes ribolov na sulca, zaradi dobre ozaveščenosti ribičev o ogroženosti te ribje vrste, večinoma poteka na način »ujemi-iz</w:t>
      </w:r>
      <w:r w:rsidR="00171026">
        <w:t xml:space="preserve">pusti«, </w:t>
      </w:r>
      <w:r w:rsidR="009F28D6">
        <w:t xml:space="preserve">v </w:t>
      </w:r>
      <w:r>
        <w:t xml:space="preserve">podatkovno bazo </w:t>
      </w:r>
      <w:r w:rsidR="009F28D6">
        <w:t>RIBKAT</w:t>
      </w:r>
      <w:r w:rsidR="00171026">
        <w:t xml:space="preserve"> pa se</w:t>
      </w:r>
      <w:r w:rsidR="009F28D6">
        <w:t xml:space="preserve"> </w:t>
      </w:r>
      <w:r w:rsidR="00171026">
        <w:t xml:space="preserve">redno </w:t>
      </w:r>
      <w:r w:rsidR="009F28D6">
        <w:t>poroča le število uplenjenih sulcev na posamezni revir. Z zbiranjem podatkov o ulovu sulcev na način »ujemi-izpusti</w:t>
      </w:r>
      <w:r w:rsidR="009F28D6" w:rsidRPr="00D76320">
        <w:t>«</w:t>
      </w:r>
      <w:r w:rsidR="009F28D6">
        <w:t xml:space="preserve">,  bi dobili dodaten vpogled v </w:t>
      </w:r>
      <w:r w:rsidR="00171026">
        <w:t>razširjenost in stanja</w:t>
      </w:r>
      <w:r w:rsidR="009F28D6">
        <w:t xml:space="preserve"> populacije sulca.</w:t>
      </w:r>
    </w:p>
    <w:p w14:paraId="2D75E0E3" w14:textId="56B9552A" w:rsidR="009F28D6" w:rsidRDefault="009F28D6" w:rsidP="009F28D6">
      <w:pPr>
        <w:spacing w:line="312" w:lineRule="auto"/>
        <w:jc w:val="both"/>
      </w:pPr>
      <w:r>
        <w:t>Z letošnjim letom želimo v sodelovanju z vami</w:t>
      </w:r>
      <w:r w:rsidR="00D3374D">
        <w:t>, ribiči</w:t>
      </w:r>
      <w:r w:rsidR="00365443">
        <w:t>,</w:t>
      </w:r>
      <w:r>
        <w:t xml:space="preserve"> vzpostaviti sistem zbiranja in beleženja podatkov o ulovu sulca na način »ujemi – izpusti«. </w:t>
      </w:r>
      <w:r w:rsidR="00D3374D">
        <w:t xml:space="preserve">Vsi </w:t>
      </w:r>
      <w:r>
        <w:t>beležen</w:t>
      </w:r>
      <w:r w:rsidR="00D3374D">
        <w:t>i</w:t>
      </w:r>
      <w:r>
        <w:t xml:space="preserve"> podatk</w:t>
      </w:r>
      <w:r w:rsidR="00D3374D">
        <w:t>i</w:t>
      </w:r>
      <w:r>
        <w:t xml:space="preserve"> o ujetih sulcih </w:t>
      </w:r>
      <w:r w:rsidR="00D3374D">
        <w:t>bodo vključeni</w:t>
      </w:r>
      <w:r>
        <w:t xml:space="preserve"> v shemo monitoringa sulca za prihodnja </w:t>
      </w:r>
      <w:r w:rsidR="00D3374D">
        <w:t xml:space="preserve">upravljavska </w:t>
      </w:r>
      <w:r>
        <w:t xml:space="preserve">obdobja, kar bi </w:t>
      </w:r>
      <w:r w:rsidR="00D3374D">
        <w:t xml:space="preserve">občutno povečalo količino zbranih podatkov in bi </w:t>
      </w:r>
      <w:r>
        <w:t>lahko prispevalo tudi k zmanjšanju števila vzorčenj z elektroribolovom</w:t>
      </w:r>
      <w:r w:rsidR="00D3374D">
        <w:t>.</w:t>
      </w:r>
    </w:p>
    <w:p w14:paraId="1F051E60" w14:textId="77777777" w:rsidR="008F496B" w:rsidRDefault="008F496B" w:rsidP="009F28D6">
      <w:pPr>
        <w:spacing w:line="312" w:lineRule="auto"/>
        <w:jc w:val="both"/>
      </w:pPr>
    </w:p>
    <w:p w14:paraId="1E413923" w14:textId="0A8BC3FC" w:rsidR="00427F61" w:rsidRPr="006D599C" w:rsidRDefault="00427F61" w:rsidP="009F28D6">
      <w:pPr>
        <w:spacing w:line="312" w:lineRule="auto"/>
        <w:jc w:val="both"/>
        <w:rPr>
          <w:b/>
        </w:rPr>
      </w:pPr>
      <w:r w:rsidRPr="006D599C">
        <w:rPr>
          <w:b/>
        </w:rPr>
        <w:t xml:space="preserve">Vse ribiče zato naprošamo, da v primeru ulova sulca, pristojni ribiški družini javite lokacijo ujetega sulca in oceno njegove dolžine. </w:t>
      </w:r>
      <w:r w:rsidR="006A5870">
        <w:rPr>
          <w:b/>
        </w:rPr>
        <w:t>V primeru da je sulec markiran odčitajte in sporočite tudi številko markice (ne telefonske številke).</w:t>
      </w:r>
      <w:bookmarkStart w:id="0" w:name="_GoBack"/>
      <w:bookmarkEnd w:id="0"/>
    </w:p>
    <w:p w14:paraId="010BD015" w14:textId="77777777" w:rsidR="008F496B" w:rsidRDefault="008F496B" w:rsidP="009F28D6">
      <w:pPr>
        <w:spacing w:line="312" w:lineRule="auto"/>
        <w:jc w:val="both"/>
      </w:pPr>
    </w:p>
    <w:p w14:paraId="4739B0EE" w14:textId="226B14DB" w:rsidR="009F28D6" w:rsidRDefault="009F28D6" w:rsidP="009F28D6">
      <w:pPr>
        <w:spacing w:line="312" w:lineRule="auto"/>
        <w:jc w:val="both"/>
      </w:pPr>
      <w:r>
        <w:t>Na ZZRS bomo podatke uporabljali izključno za raziskovalne in znanstvene namene. Pričakujemo, da bodo l</w:t>
      </w:r>
      <w:r w:rsidR="00375743">
        <w:t xml:space="preserve">e-ti </w:t>
      </w:r>
      <w:r>
        <w:t>predstavljali pomemben prispevek k celovitejšemu zbiranju podatkov, boljšemu vpogledu stanja sulčjih populacij in varstvu sulca v Sloveniji.</w:t>
      </w:r>
    </w:p>
    <w:p w14:paraId="0B4583AA" w14:textId="77777777" w:rsidR="009F28D6" w:rsidRDefault="009F28D6" w:rsidP="009F28D6">
      <w:pPr>
        <w:spacing w:line="312" w:lineRule="auto"/>
        <w:jc w:val="both"/>
      </w:pPr>
    </w:p>
    <w:p w14:paraId="6CF7E2AB" w14:textId="3E463414" w:rsidR="009F28D6" w:rsidRDefault="009F28D6" w:rsidP="009F28D6">
      <w:pPr>
        <w:spacing w:line="312" w:lineRule="auto"/>
        <w:jc w:val="both"/>
      </w:pPr>
      <w:r>
        <w:t>Za sodelovanje se vam že vnaprej zahvaljujemo!</w:t>
      </w:r>
    </w:p>
    <w:p w14:paraId="7CBFB334" w14:textId="77777777" w:rsidR="009F28D6" w:rsidRDefault="009F28D6" w:rsidP="009F28D6">
      <w:pPr>
        <w:spacing w:line="312" w:lineRule="auto"/>
        <w:jc w:val="both"/>
      </w:pPr>
      <w:r>
        <w:t>ZZRS</w:t>
      </w:r>
    </w:p>
    <w:p w14:paraId="614AC01C" w14:textId="77777777" w:rsidR="009F28D6" w:rsidRDefault="009F28D6" w:rsidP="00A119B3"/>
    <w:p w14:paraId="0BB8D382" w14:textId="77777777" w:rsidR="009F28D6" w:rsidRDefault="009F28D6" w:rsidP="00A119B3"/>
    <w:p w14:paraId="4C96D3D4" w14:textId="77777777" w:rsidR="009F28D6" w:rsidRDefault="009F28D6" w:rsidP="00A119B3"/>
    <w:p w14:paraId="51494F4B" w14:textId="77777777" w:rsidR="009F28D6" w:rsidRDefault="009F28D6" w:rsidP="00A119B3"/>
    <w:p w14:paraId="0473E3F0" w14:textId="77777777" w:rsidR="009F28D6" w:rsidRDefault="009F28D6" w:rsidP="00A119B3"/>
    <w:sectPr w:rsidR="009F2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FE"/>
    <w:rsid w:val="0006740F"/>
    <w:rsid w:val="000C6F47"/>
    <w:rsid w:val="00171026"/>
    <w:rsid w:val="00217628"/>
    <w:rsid w:val="00243225"/>
    <w:rsid w:val="00365443"/>
    <w:rsid w:val="00375743"/>
    <w:rsid w:val="003B087C"/>
    <w:rsid w:val="00412A2B"/>
    <w:rsid w:val="00427F61"/>
    <w:rsid w:val="004C2412"/>
    <w:rsid w:val="006354B4"/>
    <w:rsid w:val="006A5870"/>
    <w:rsid w:val="006D599C"/>
    <w:rsid w:val="00762F70"/>
    <w:rsid w:val="00767194"/>
    <w:rsid w:val="007E749A"/>
    <w:rsid w:val="00824FF1"/>
    <w:rsid w:val="008F496B"/>
    <w:rsid w:val="009F28D6"/>
    <w:rsid w:val="00A119B3"/>
    <w:rsid w:val="00A21512"/>
    <w:rsid w:val="00A64DF4"/>
    <w:rsid w:val="00AA2E38"/>
    <w:rsid w:val="00AF0615"/>
    <w:rsid w:val="00B411FE"/>
    <w:rsid w:val="00BD21CB"/>
    <w:rsid w:val="00BF50B9"/>
    <w:rsid w:val="00D3374D"/>
    <w:rsid w:val="00E00742"/>
    <w:rsid w:val="00E63E2A"/>
    <w:rsid w:val="00FB00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D07C"/>
  <w15:chartTrackingRefBased/>
  <w15:docId w15:val="{17AB852B-3087-4148-B51A-166DE702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link w:val="NapisZnak"/>
    <w:autoRedefine/>
    <w:uiPriority w:val="35"/>
    <w:unhideWhenUsed/>
    <w:qFormat/>
    <w:rsid w:val="00AA2E38"/>
    <w:pPr>
      <w:spacing w:after="0" w:line="276" w:lineRule="auto"/>
      <w:jc w:val="center"/>
    </w:pPr>
    <w:rPr>
      <w:bCs/>
      <w:i/>
      <w:sz w:val="22"/>
      <w:szCs w:val="22"/>
      <w:lang w:eastAsia="sl-SI"/>
    </w:rPr>
  </w:style>
  <w:style w:type="character" w:customStyle="1" w:styleId="NapisZnak">
    <w:name w:val="Napis Znak"/>
    <w:link w:val="Napis"/>
    <w:uiPriority w:val="35"/>
    <w:locked/>
    <w:rsid w:val="00AA2E38"/>
    <w:rPr>
      <w:bCs/>
      <w:i/>
      <w:sz w:val="22"/>
      <w:szCs w:val="22"/>
      <w:lang w:eastAsia="sl-SI"/>
    </w:rPr>
  </w:style>
  <w:style w:type="character" w:styleId="Pripombasklic">
    <w:name w:val="annotation reference"/>
    <w:basedOn w:val="Privzetapisavaodstavka"/>
    <w:uiPriority w:val="99"/>
    <w:semiHidden/>
    <w:unhideWhenUsed/>
    <w:rsid w:val="00E63E2A"/>
    <w:rPr>
      <w:sz w:val="16"/>
      <w:szCs w:val="16"/>
    </w:rPr>
  </w:style>
  <w:style w:type="paragraph" w:styleId="Pripombabesedilo">
    <w:name w:val="annotation text"/>
    <w:basedOn w:val="Navaden"/>
    <w:link w:val="PripombabesediloZnak"/>
    <w:uiPriority w:val="99"/>
    <w:semiHidden/>
    <w:unhideWhenUsed/>
    <w:rsid w:val="00E63E2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63E2A"/>
    <w:rPr>
      <w:sz w:val="20"/>
      <w:szCs w:val="20"/>
    </w:rPr>
  </w:style>
  <w:style w:type="paragraph" w:styleId="Zadevapripombe">
    <w:name w:val="annotation subject"/>
    <w:basedOn w:val="Pripombabesedilo"/>
    <w:next w:val="Pripombabesedilo"/>
    <w:link w:val="ZadevapripombeZnak"/>
    <w:uiPriority w:val="99"/>
    <w:semiHidden/>
    <w:unhideWhenUsed/>
    <w:rsid w:val="00E63E2A"/>
    <w:rPr>
      <w:b/>
      <w:bCs/>
    </w:rPr>
  </w:style>
  <w:style w:type="character" w:customStyle="1" w:styleId="ZadevapripombeZnak">
    <w:name w:val="Zadeva pripombe Znak"/>
    <w:basedOn w:val="PripombabesediloZnak"/>
    <w:link w:val="Zadevapripombe"/>
    <w:uiPriority w:val="99"/>
    <w:semiHidden/>
    <w:rsid w:val="00E63E2A"/>
    <w:rPr>
      <w:b/>
      <w:bCs/>
      <w:sz w:val="20"/>
      <w:szCs w:val="20"/>
    </w:rPr>
  </w:style>
  <w:style w:type="paragraph" w:styleId="Besedilooblaka">
    <w:name w:val="Balloon Text"/>
    <w:basedOn w:val="Navaden"/>
    <w:link w:val="BesedilooblakaZnak"/>
    <w:uiPriority w:val="99"/>
    <w:semiHidden/>
    <w:unhideWhenUsed/>
    <w:rsid w:val="00E63E2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63E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256319">
      <w:bodyDiv w:val="1"/>
      <w:marLeft w:val="0"/>
      <w:marRight w:val="0"/>
      <w:marTop w:val="0"/>
      <w:marBottom w:val="0"/>
      <w:divBdr>
        <w:top w:val="none" w:sz="0" w:space="0" w:color="auto"/>
        <w:left w:val="none" w:sz="0" w:space="0" w:color="auto"/>
        <w:bottom w:val="none" w:sz="0" w:space="0" w:color="auto"/>
        <w:right w:val="none" w:sz="0" w:space="0" w:color="auto"/>
      </w:divBdr>
    </w:div>
    <w:div w:id="13015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2147</Characters>
  <Application>Microsoft Office Word</Application>
  <DocSecurity>0</DocSecurity>
  <Lines>17</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Unija Sibit</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Semrajc</dc:creator>
  <cp:keywords/>
  <dc:description/>
  <cp:lastModifiedBy>Danilo Puklavec</cp:lastModifiedBy>
  <cp:revision>6</cp:revision>
  <dcterms:created xsi:type="dcterms:W3CDTF">2025-10-23T10:20:00Z</dcterms:created>
  <dcterms:modified xsi:type="dcterms:W3CDTF">2025-10-30T12:15:00Z</dcterms:modified>
</cp:coreProperties>
</file>